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A0" w:rsidRPr="009E0CA0" w:rsidRDefault="009E0CA0" w:rsidP="009E0CA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9E0CA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«Пальчиковая гимнастика для развития речи детей»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 не говорит. Ребёно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говорит плохо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Ребёнок говорит мало слов. В каждой семье по разному относятся к этому явлению. Одних тревожит уже то, что малыш к году говорит лишь два-три слова. Другие спокойны, несмотря на то, что ребёнок в 3 года не может составить простую фразу, владеет лишь малым количеством слов. Такие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 считают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со временем ребёнок 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«разговорится»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сам, догонит сверстников, и очень ошибаются. Чаще всего задержка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развития речи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тяжело сказывается на общем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развитии ребёнка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позволяя ему полноценно общаться и играть со сверстниками. Задержка речевого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развития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затрудняет познание окружающего мира, отягощает эмоционально-психическое состояние малыша. Однако если вовремя помочь ребёнку, регулярно использовать все способы стимуляции,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развития и активизации речи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эти проблемы можно успешно решить.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Известный педагог В. А.</w:t>
      </w:r>
      <w:r w:rsidRPr="009E0CA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Сухомлинский сказал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"Ум ребенка находится на кончиках его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пальцев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"Рука – это инструмент всех инструментов", заключал еще Аристотель. "Рука – это своего рода внешний мозг", - писал Кант.</w:t>
      </w:r>
    </w:p>
    <w:p w:rsidR="009E0CA0" w:rsidRPr="009E0CA0" w:rsidRDefault="009E0CA0" w:rsidP="009E0C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 выводы не случайны.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с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пальчиками развивают мозг ребёнка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стимулируют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развитие речи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творческие способности, фантазию. Учёные, которые изучают деятельность детского мозга, психику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отмечают большое стимулирующее значение функции руки. Сотрудники Института физиологии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подростков АПН установили, что уровень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развития речи детей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находится в прямой зависимости от степени </w:t>
      </w:r>
      <w:proofErr w:type="spellStart"/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сформированности</w:t>
      </w:r>
      <w:proofErr w:type="spellEnd"/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тонких движений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пальцев рук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научить малыша говорить, необходимо не только тренировать его артикуляционный аппарат, но и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развивать мелкую моторику рук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которая ведет к улучшению взаимосвязи между полушариями головного мозга и синхронизации их работы. Дело в том, что в головном мозге человека </w:t>
      </w:r>
      <w:proofErr w:type="gramStart"/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центры, отвечающие за речь и движения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пальцев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рук расположены</w:t>
      </w:r>
      <w:proofErr w:type="gramEnd"/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очень близко. </w:t>
      </w:r>
      <w:proofErr w:type="gramStart"/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Стимулируя тонкую моторику и активизируем</w:t>
      </w:r>
      <w:proofErr w:type="gramEnd"/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соединение зоны, отвечающие за речь.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развитии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 существуют периоды, когда он наиболее обучаем. Для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развития речи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этот период – возраст от полутора лет до трех лет. Именно тогда ребенок овладевает основными средствами языка, на котором осуществляется общение, у него закладываются основы речевого поведения, формируется особое чувство языка. Закономерно, что лишь к трем годам жизни движения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пальцев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 становятся похожи на движения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пальцев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рук взрослого человека.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Как играть в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пальчиковые игры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0CA0" w:rsidRPr="009E0CA0" w:rsidRDefault="009E0CA0" w:rsidP="009E0C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началом упражнений дети разогревают ладони лёгкими поглаживаниями до приятного ощущения тепла.</w:t>
      </w:r>
    </w:p>
    <w:p w:rsidR="009E0CA0" w:rsidRPr="009E0CA0" w:rsidRDefault="009E0CA0" w:rsidP="009E0C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упражнения выполняются в медленном темпе, от 3 до 5 раз, сначала правой рукой, затем левой, а потом двумя руками вместе.</w:t>
      </w:r>
    </w:p>
    <w:p w:rsidR="009E0CA0" w:rsidRPr="009E0CA0" w:rsidRDefault="009E0CA0" w:rsidP="009E0C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Выполняя упражнения вместе с детьми, обязательно нужно демонстрировать собственную увлечённость игрой.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выполнении упражнений необходимо вовлекать, по возможности, все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пальцы руки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0CA0" w:rsidRPr="009E0CA0" w:rsidRDefault="009E0CA0" w:rsidP="009E0C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Необходимо следить за правильной постановкой кисти руки, точным переключением с одного движения на другое.</w:t>
      </w:r>
    </w:p>
    <w:p w:rsidR="009E0CA0" w:rsidRPr="009E0CA0" w:rsidRDefault="009E0CA0" w:rsidP="009E0C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добиваться, чтобы все упражнения выполнялись детьми легко, без чрезмерного напряжения мышц руки, чтобы они приносили радость.</w:t>
      </w:r>
    </w:p>
    <w:p w:rsidR="009E0CA0" w:rsidRPr="009E0CA0" w:rsidRDefault="009E0CA0" w:rsidP="009E0C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указания даются спокойным, доброжелательным тоном, чётко, без лишних слов. При необходимости отдельным детям оказывается помощь.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чё</w:t>
      </w:r>
      <w:r w:rsidRPr="009E0CA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тко придерживаемся следующего правила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ставить перед детьми несколько сложных задач сразу 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 примеру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показывать движения и произносить текст)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Так как объём внимания у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ограничен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невыполнимая задача может 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«отбить»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интерес к игре.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Никогда не принуждайте! Попытайтесь разобраться в причинах отказа, если возможно, ликвидируйте их 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(например, изменив задание)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поменяйте игру.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Группы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пальчиковых игр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Пальчиковые</w:t>
      </w:r>
      <w:r w:rsidRPr="009E0CA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игры</w:t>
      </w:r>
      <w:proofErr w:type="spellEnd"/>
      <w:r w:rsidRPr="009E0CA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разнообразны по содержанию и делятся на группы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</w:p>
    <w:p w:rsidR="009E0CA0" w:rsidRPr="009E0CA0" w:rsidRDefault="009E0CA0" w:rsidP="009E0C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– манипуляции.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«Ладушки-ладушки…»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proofErr w:type="gramStart"/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Сорока-белобока</w:t>
      </w:r>
      <w:proofErr w:type="spellEnd"/>
      <w:proofErr w:type="gramEnd"/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…»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указательным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пальцем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осуществляют круговые движения.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E0CA0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Пальчик-мальчик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где ты был?.»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делили апельсин…»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«Этот </w:t>
      </w:r>
      <w:r w:rsidRPr="009E0CA0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пальчик хочет спать…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«Этот </w:t>
      </w:r>
      <w:r w:rsidRPr="009E0CA0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пальчик – дедушка…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«Раз, два, три, четыре, кто живёт в моей квартире?.»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E0CA0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Пальчики пошли гулять…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ребёнок поочерёдно загибает каждый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пальчик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Эти упражнения он может выполнять самостоятельно или с помощью взрослого. Они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развивают воображение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каждом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пальчике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ребёнок видит тот или иной образ.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Сюжетные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пальчиковые упражнения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E0CA0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Пальчики здороваются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подушечки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пальцев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соприкасаются с большим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пальцем 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(правой, левой руки, двух одновременно)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«Распускается цветок»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из сжатого кулака поочерёдно 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«появляются»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пальцы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«Грабли»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ладони на себя,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пальцы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переплетаются между собой.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«Ёлка»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ладони от себя,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пальцы в 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«замок»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(ладони под углом друг к другу)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Пальцы выставляют вперёд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локти к корпусу не прижимаются.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Пальчиковые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упражнения в сочетании с </w:t>
      </w:r>
      <w:proofErr w:type="spellStart"/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самомассажем</w:t>
      </w:r>
      <w:proofErr w:type="spellEnd"/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кистей и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пальцев рук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данных упражнениях используются традиционные для массажа движения – разминание, растирание, надавливание, пощипывание 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 периферии к центру)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«Помоем руки под горячей струёй воды»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движение, как при мытье рук.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«Надеваем перчатки»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большим и указательным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пальцами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правой и левой руки растираем каждый палец левой руки, начиная с мизинца, сверху вниз. В конце растираем ладонь.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«Засолка капусты»</w:t>
      </w:r>
      <w:r w:rsidRPr="009E0CA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движения ребром ладони правой руки о ладонь левой руки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постукивание, </w:t>
      </w:r>
      <w:proofErr w:type="spellStart"/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пиление</w:t>
      </w:r>
      <w:proofErr w:type="gramStart"/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9E0CA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proofErr w:type="gramEnd"/>
      <w:r w:rsidRPr="009E0CA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вижения</w:t>
      </w:r>
      <w:proofErr w:type="spellEnd"/>
      <w:r w:rsidRPr="009E0CA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обеих кистей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имитация посыпания солью, сжимание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пальцев в кулак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«Согреем руки»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движения, как при растирании рук.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«Молоточек»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фалангами сжатых в кулак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пальцев правой руки 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«забивать»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гвозди.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«Гуси щиплют травку»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пальцы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правой руки пощипывают кисть левой.</w:t>
      </w:r>
    </w:p>
    <w:p w:rsidR="009E0CA0" w:rsidRPr="009E0CA0" w:rsidRDefault="009E0CA0" w:rsidP="009E0C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Для более </w:t>
      </w:r>
      <w:proofErr w:type="gramStart"/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эффективного</w:t>
      </w:r>
      <w:proofErr w:type="gramEnd"/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самомассажа</w:t>
      </w:r>
      <w:proofErr w:type="spellEnd"/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кисти рук используются грецкий орех, каштан, шестигранный карандаш, массажный мячик.</w:t>
      </w:r>
    </w:p>
    <w:p w:rsidR="009E0CA0" w:rsidRPr="009E0CA0" w:rsidRDefault="009E0CA0" w:rsidP="009E0C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Театр в руке.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Позволяет повысить общий тонус,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развивает внимание и память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снимает </w:t>
      </w:r>
      <w:proofErr w:type="spellStart"/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психоэмоциональное</w:t>
      </w:r>
      <w:proofErr w:type="spellEnd"/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напряжение.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«Бабочка»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сжать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пальцы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кулак и поочерёдно выпрямлять мизинец, безымянный и средний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пальцы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большой и указательный соединить в кольцо. Выпрямленными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пальцами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делать быстрые движения (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«трепетание </w:t>
      </w:r>
      <w:r w:rsidRPr="009E0CA0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пальцев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«Сказка»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детям предлагается разыграть сказку, в которой каждый палец – какой-либо персонаж.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Осьминожки</w:t>
      </w:r>
      <w:proofErr w:type="spellEnd"/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правая рука, осторожно и по очереди передвигая свои </w:t>
      </w:r>
      <w:proofErr w:type="spellStart"/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щупальцы-пальцы</w:t>
      </w:r>
      <w:proofErr w:type="spellEnd"/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путешествует по морскому дну. Навстречу движется осьминог – левая рука. Увидели друг друга, замерли, а потом стали обследовать морское дно вместе.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Известно, что между речевой и общей двигательной системой человека существует тесная связь. Итак, подводя итоги, можно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констатировать следующее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Пальчиковые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и упражнения – уникальное средство для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развития мелкой моторики и речи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их единстве и взаимосвязи. Разучивание текстов с использованием 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E0CA0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пальчиковой</w:t>
      </w:r>
      <w:r w:rsidRPr="009E0C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гимнастики 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lastRenderedPageBreak/>
        <w:t>стимулирует развитие речи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пространственного, наглядно-действенного мышления,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 Помимо этого,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пальчиковые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расширяют кругозор и словарный запас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дают первоначальные математические представления и экологические знания, обогащают знания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о собственном теле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создают положительное эмоциональное состояние, воспитывают уверенность в себе.</w:t>
      </w:r>
    </w:p>
    <w:p w:rsidR="009E0CA0" w:rsidRPr="009E0CA0" w:rsidRDefault="009E0CA0" w:rsidP="009E0C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с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пальчиками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не только стимул для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развития речи и мелкой моторики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один из вариантов радостного общения с близкими людьми. Когда мама для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пальчиковой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берёт малыша на руки, сажает на колени, обнимая, придерживает, когда она трогает его ладошку, поглаживает или щекочет, похлопывает или раскачивает, ребёнок получает массу необходимых для его эмоционального и интеллектуального </w:t>
      </w:r>
      <w:r w:rsidRPr="009E0CA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развития впечатлений</w:t>
      </w:r>
      <w:r w:rsidRPr="009E0C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01619" w:rsidRDefault="00C01619"/>
    <w:p w:rsidR="009E0CA0" w:rsidRDefault="009E0CA0"/>
    <w:p w:rsidR="009E0CA0" w:rsidRDefault="009E0CA0"/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Что же происходит, когд</w:t>
      </w:r>
      <w:r w:rsidR="00EC7A87">
        <w:rPr>
          <w:rStyle w:val="a4"/>
          <w:rFonts w:ascii="Arial" w:hAnsi="Arial" w:cs="Arial"/>
          <w:color w:val="333333"/>
        </w:rPr>
        <w:t>а ребёнок занимается пальчиковыми играми</w:t>
      </w:r>
      <w:r>
        <w:rPr>
          <w:rStyle w:val="a4"/>
          <w:rFonts w:ascii="Arial" w:hAnsi="Arial" w:cs="Arial"/>
          <w:color w:val="333333"/>
        </w:rPr>
        <w:t>?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Полезные советы.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1. </w:t>
      </w:r>
      <w:r>
        <w:rPr>
          <w:rFonts w:ascii="Arial" w:hAnsi="Arial" w:cs="Arial"/>
          <w:color w:val="333333"/>
        </w:rPr>
        <w:t xml:space="preserve">Выполнение упражнений и </w:t>
      </w:r>
      <w:proofErr w:type="gramStart"/>
      <w:r>
        <w:rPr>
          <w:rFonts w:ascii="Arial" w:hAnsi="Arial" w:cs="Arial"/>
          <w:color w:val="333333"/>
        </w:rPr>
        <w:t>ритмических движений</w:t>
      </w:r>
      <w:proofErr w:type="gramEnd"/>
      <w:r>
        <w:rPr>
          <w:rFonts w:ascii="Arial" w:hAnsi="Arial" w:cs="Arial"/>
          <w:color w:val="333333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2. </w:t>
      </w:r>
      <w:r>
        <w:rPr>
          <w:rFonts w:ascii="Arial" w:hAnsi="Arial" w:cs="Arial"/>
          <w:color w:val="333333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3. </w:t>
      </w:r>
      <w:r>
        <w:rPr>
          <w:rFonts w:ascii="Arial" w:hAnsi="Arial" w:cs="Arial"/>
          <w:color w:val="333333"/>
        </w:rPr>
        <w:t>Малыш учится концентрировать своё внимание и правильно его распределять.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4. </w:t>
      </w:r>
      <w:r>
        <w:rPr>
          <w:rFonts w:ascii="Arial" w:hAnsi="Arial" w:cs="Arial"/>
          <w:color w:val="333333"/>
        </w:rPr>
        <w:t xml:space="preserve">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>
        <w:rPr>
          <w:rFonts w:ascii="Arial" w:hAnsi="Arial" w:cs="Arial"/>
          <w:color w:val="333333"/>
        </w:rPr>
        <w:t>контроль за</w:t>
      </w:r>
      <w:proofErr w:type="gramEnd"/>
      <w:r>
        <w:rPr>
          <w:rFonts w:ascii="Arial" w:hAnsi="Arial" w:cs="Arial"/>
          <w:color w:val="333333"/>
        </w:rPr>
        <w:t xml:space="preserve"> выполняемыми движениями.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5. </w:t>
      </w:r>
      <w:r>
        <w:rPr>
          <w:rFonts w:ascii="Arial" w:hAnsi="Arial" w:cs="Arial"/>
          <w:color w:val="333333"/>
        </w:rPr>
        <w:t>Развивается память ребёнка, так как он учится запоминать определённые положения рук и последовательность движений (лучшему запоминанию поможет яркий рисунок).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6. </w:t>
      </w:r>
      <w:r>
        <w:rPr>
          <w:rFonts w:ascii="Arial" w:hAnsi="Arial" w:cs="Arial"/>
          <w:color w:val="333333"/>
        </w:rPr>
        <w:t>У малыша развивается воображение и фантазия. Овладев всеми упражнениями, он сможет «рассказывать руками» целые истории.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7. </w:t>
      </w:r>
      <w:r>
        <w:rPr>
          <w:rFonts w:ascii="Arial" w:hAnsi="Arial" w:cs="Arial"/>
          <w:color w:val="333333"/>
        </w:rPr>
        <w:t>В результате освоения всех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упражнения разделены на три группы.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I группа. Упражнения для кистей рук: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— развивают подражательную способность, достаточно </w:t>
      </w:r>
      <w:proofErr w:type="gramStart"/>
      <w:r>
        <w:rPr>
          <w:rFonts w:ascii="Arial" w:hAnsi="Arial" w:cs="Arial"/>
          <w:color w:val="333333"/>
        </w:rPr>
        <w:t>просты</w:t>
      </w:r>
      <w:proofErr w:type="gramEnd"/>
      <w:r>
        <w:rPr>
          <w:rFonts w:ascii="Arial" w:hAnsi="Arial" w:cs="Arial"/>
          <w:color w:val="333333"/>
        </w:rPr>
        <w:t xml:space="preserve"> и не требуют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тонких дифференцированных движений;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учат напрягать и расслаблять мышцы;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развивают умение сохранять положение пальцев некоторое время;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учат переключаться с одного движения на другое.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II группа. Упражнения для пальцев условно статические: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совершенствуют полученные ранее навыки на более высоком уровне и требуют более точных движений.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III группа. Упражнения для пальцев динамические: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развивают точную координацию движений;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учат сгибать и разгибать пальцы рук;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учат противопоставлять большой палец остальным.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Все упражнения будут полезны не только детям с задержкой в развитии </w:t>
      </w:r>
      <w:proofErr w:type="gramStart"/>
      <w:r>
        <w:rPr>
          <w:rFonts w:ascii="Arial" w:hAnsi="Arial" w:cs="Arial"/>
          <w:color w:val="333333"/>
        </w:rPr>
        <w:t>речи</w:t>
      </w:r>
      <w:proofErr w:type="gramEnd"/>
      <w:r>
        <w:rPr>
          <w:rFonts w:ascii="Arial" w:hAnsi="Arial" w:cs="Arial"/>
          <w:color w:val="333333"/>
        </w:rPr>
        <w:t xml:space="preserve"> или </w:t>
      </w:r>
      <w:proofErr w:type="gramStart"/>
      <w:r>
        <w:rPr>
          <w:rFonts w:ascii="Arial" w:hAnsi="Arial" w:cs="Arial"/>
          <w:color w:val="333333"/>
        </w:rPr>
        <w:t>какими</w:t>
      </w:r>
      <w:proofErr w:type="gramEnd"/>
      <w:r>
        <w:rPr>
          <w:rFonts w:ascii="Arial" w:hAnsi="Arial" w:cs="Arial"/>
          <w:color w:val="333333"/>
        </w:rPr>
        <w:t xml:space="preserve"> - либо её нарушениями, но и детям, у которых речевое развитие происходит своевременно.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 какого возраста можно начинать выполнять эти упражнения?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Японии упражнения для пальчиков начинают выполнять с трёхмесячного возраста. Некоторые специалисты советуют заниматься пальчиковой гимнастикой с 6–7 месяцев. Но и в более позднем возрасте занятия будут очень полезны и эффективны.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Начинать можно с ежедневного массажа по 2–3 минуты кистей рук и пальцев: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поглаживать и растирать ладошки вверх—вниз;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разминать и растирать каждый палец вдоль, затем — поперёк;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растирать пальчики спиралевидными движениями.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Затем можно выполнять некоторые упражнения III группы, но в пассивной форме, то есть Вы сами сгибаете, разгибаете пальчики малыша и совершаете другие энергичные движения, сопровождая их ритмичными строчками. При этом важно, чтобы в упражнениях участвовали все пальчики.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Примерно с 10 месяцев кроме пассивных упражнений III и II групп ребёнка нужно учить: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катать между ладошками и пальчиками шарики и палочки разного размера;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рвать бумагу, отщипывать кусочки от куска глины или пластилина;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перекладывать из одной коробки в другую разные мелкие предметы (бусинки, пуговки и т.п.) одной рукой или двумя одновременно.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Затем малыша можно начинать учить движениям, имитирующим знакомые ему действия и предметы (упражнения I группы).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После освоения упражнений I группы приступайте к выполнению упражнений II и III групп, но уже в активной форме, то есть все </w:t>
      </w:r>
      <w:proofErr w:type="gramStart"/>
      <w:r>
        <w:rPr>
          <w:rFonts w:ascii="Arial" w:hAnsi="Arial" w:cs="Arial"/>
          <w:color w:val="333333"/>
        </w:rPr>
        <w:t>упражнения</w:t>
      </w:r>
      <w:proofErr w:type="gramEnd"/>
      <w:r>
        <w:rPr>
          <w:rFonts w:ascii="Arial" w:hAnsi="Arial" w:cs="Arial"/>
          <w:color w:val="333333"/>
        </w:rPr>
        <w:t xml:space="preserve"> ребёнок выполняет сам.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Если же вы начинаете заниматься с детьми в возрасте 2, 3, 4 лет и старше, то отрабатывайте последовательно все упражнения, начиная с I группы.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Помните! </w:t>
      </w:r>
      <w:r>
        <w:rPr>
          <w:rFonts w:ascii="Arial" w:hAnsi="Arial" w:cs="Arial"/>
          <w:color w:val="333333"/>
        </w:rPr>
        <w:t>Любые упражнения будут эффективны только при регулярных занятиях. Занимайтесь ежедневно около 5 минут.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Пальчиковая гимнастика: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Сначала все упражнения выполняются медленно. Следите, чтобы ребёнок правильно воспроизводил и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Упражнения отрабатываются сначала одной рукой (если не предусмотрено участие обеих рук), затем — другой рукой, после этого — двумя одновременно.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Некоторые упражнения даны в нескольких вариантах. Первый самый лёгкий.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Каждому упражнению соответствует свой рисунок для создания зрительного образа. Сначала покажите ребёнку цветной рисунок и объясните, как должно выполняться упражнение. Постепенно надобность в объяснениях отпадает: Вы показываете картинку, называете упражнение, а малыш вспоминает, какое положение кистей рук или пальцев он должен воспроизвести.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Когда все упражнения будут хорошо знакомы, можно выполнять следующие игровые задания: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Запоминать и повторять серию движений по словесной инструкции, начиная с двух движений и заканчивая тремя, четырьмя и больше.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Например: «Коза» — «Улитка». Ребёнок переключается с позиции «коза» </w:t>
      </w:r>
      <w:proofErr w:type="gramStart"/>
      <w:r>
        <w:rPr>
          <w:rFonts w:ascii="Arial" w:hAnsi="Arial" w:cs="Arial"/>
          <w:color w:val="333333"/>
        </w:rPr>
        <w:t>на</w:t>
      </w:r>
      <w:proofErr w:type="gramEnd"/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позицию «улитка» (3–4 раза). Сначала упражнение выполняется по словесной инструкции, затем на счёт «раз, два».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Или</w:t>
      </w:r>
      <w:proofErr w:type="gramStart"/>
      <w:r>
        <w:rPr>
          <w:rFonts w:ascii="Arial" w:hAnsi="Arial" w:cs="Arial"/>
          <w:color w:val="333333"/>
        </w:rPr>
        <w:t xml:space="preserve"> :</w:t>
      </w:r>
      <w:proofErr w:type="gramEnd"/>
      <w:r>
        <w:rPr>
          <w:rFonts w:ascii="Arial" w:hAnsi="Arial" w:cs="Arial"/>
          <w:color w:val="333333"/>
        </w:rPr>
        <w:t xml:space="preserve"> «Вилка» — «Кольцо» — «Заяц». Можно предлагать любую последовательность упражнений.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«Рассказывать руками» сказки и маленькие истории. Сначала Вы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сами придумываете рассказ, затем предлагаете сочинить свою историю малышу.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Например: «В одном чудесном месте протекала речка (</w:t>
      </w:r>
      <w:r>
        <w:rPr>
          <w:rStyle w:val="a5"/>
          <w:rFonts w:ascii="Arial" w:hAnsi="Arial" w:cs="Arial"/>
          <w:color w:val="333333"/>
        </w:rPr>
        <w:t>изображаем «речку»</w:t>
      </w:r>
      <w:r>
        <w:rPr>
          <w:rFonts w:ascii="Arial" w:hAnsi="Arial" w:cs="Arial"/>
          <w:color w:val="333333"/>
        </w:rPr>
        <w:t>).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ней жила маленькая рыбка (</w:t>
      </w:r>
      <w:r>
        <w:rPr>
          <w:rStyle w:val="a5"/>
          <w:rFonts w:ascii="Arial" w:hAnsi="Arial" w:cs="Arial"/>
          <w:color w:val="333333"/>
        </w:rPr>
        <w:t>изображаем «рыбку»</w:t>
      </w:r>
      <w:r>
        <w:rPr>
          <w:rFonts w:ascii="Arial" w:hAnsi="Arial" w:cs="Arial"/>
          <w:color w:val="333333"/>
        </w:rPr>
        <w:t>). Как - то раз по реке проплыл пароход (</w:t>
      </w:r>
      <w:r>
        <w:rPr>
          <w:rStyle w:val="a5"/>
          <w:rFonts w:ascii="Arial" w:hAnsi="Arial" w:cs="Arial"/>
          <w:color w:val="333333"/>
        </w:rPr>
        <w:t>упражнение «пароход»</w:t>
      </w:r>
      <w:r>
        <w:rPr>
          <w:rFonts w:ascii="Arial" w:hAnsi="Arial" w:cs="Arial"/>
          <w:color w:val="333333"/>
        </w:rPr>
        <w:t xml:space="preserve">), он сильно </w:t>
      </w:r>
      <w:proofErr w:type="gramStart"/>
      <w:r>
        <w:rPr>
          <w:rFonts w:ascii="Arial" w:hAnsi="Arial" w:cs="Arial"/>
          <w:color w:val="333333"/>
        </w:rPr>
        <w:t>гудел и рыбка испугалась</w:t>
      </w:r>
      <w:proofErr w:type="gramEnd"/>
      <w:r>
        <w:rPr>
          <w:rFonts w:ascii="Arial" w:hAnsi="Arial" w:cs="Arial"/>
          <w:color w:val="333333"/>
        </w:rPr>
        <w:t xml:space="preserve"> и уплыла. А на берегу реки (</w:t>
      </w:r>
      <w:r>
        <w:rPr>
          <w:rStyle w:val="a5"/>
          <w:rFonts w:ascii="Arial" w:hAnsi="Arial" w:cs="Arial"/>
          <w:color w:val="333333"/>
        </w:rPr>
        <w:t>«река»</w:t>
      </w:r>
      <w:r>
        <w:rPr>
          <w:rFonts w:ascii="Arial" w:hAnsi="Arial" w:cs="Arial"/>
          <w:color w:val="333333"/>
        </w:rPr>
        <w:t>), росло дерево (</w:t>
      </w:r>
      <w:r>
        <w:rPr>
          <w:rStyle w:val="a5"/>
          <w:rFonts w:ascii="Arial" w:hAnsi="Arial" w:cs="Arial"/>
          <w:color w:val="333333"/>
        </w:rPr>
        <w:t>упражнение «дерево»</w:t>
      </w:r>
      <w:r>
        <w:rPr>
          <w:rFonts w:ascii="Arial" w:hAnsi="Arial" w:cs="Arial"/>
          <w:color w:val="333333"/>
        </w:rPr>
        <w:t>) и т. д.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9E0CA0" w:rsidRDefault="009E0CA0" w:rsidP="009E0CA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Желаем успеха!</w:t>
      </w:r>
    </w:p>
    <w:p w:rsidR="009E0CA0" w:rsidRDefault="009E0CA0"/>
    <w:sectPr w:rsidR="009E0CA0" w:rsidSect="00C0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A0"/>
    <w:rsid w:val="009E0CA0"/>
    <w:rsid w:val="00C01619"/>
    <w:rsid w:val="00EC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19"/>
  </w:style>
  <w:style w:type="paragraph" w:styleId="1">
    <w:name w:val="heading 1"/>
    <w:basedOn w:val="a"/>
    <w:link w:val="10"/>
    <w:uiPriority w:val="9"/>
    <w:qFormat/>
    <w:rsid w:val="009E0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E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CA0"/>
    <w:rPr>
      <w:b/>
      <w:bCs/>
    </w:rPr>
  </w:style>
  <w:style w:type="character" w:styleId="a5">
    <w:name w:val="Emphasis"/>
    <w:basedOn w:val="a0"/>
    <w:uiPriority w:val="20"/>
    <w:qFormat/>
    <w:rsid w:val="009E0C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2021-01-24T08:37:00Z</dcterms:created>
  <dcterms:modified xsi:type="dcterms:W3CDTF">2021-01-24T11:27:00Z</dcterms:modified>
</cp:coreProperties>
</file>